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83FE9" w14:textId="357C7621" w:rsidR="0035553E" w:rsidRPr="00FE4BF5" w:rsidRDefault="00D564C1" w:rsidP="006A02AD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E6618A">
        <w:rPr>
          <w:rFonts w:ascii="Times New Roman" w:hAnsi="Times New Roman" w:cs="Times New Roman"/>
        </w:rPr>
        <w:t xml:space="preserve">STAROSTWO POWIATOWE W GRÓJCU </w:t>
      </w:r>
      <w:r w:rsidRPr="00E6618A">
        <w:rPr>
          <w:rFonts w:ascii="Times New Roman" w:hAnsi="Times New Roman" w:cs="Times New Roman"/>
        </w:rPr>
        <w:br/>
        <w:t>ul. Piłsudskiego 59, 05 – 600 Grójec</w:t>
      </w:r>
      <w:r w:rsidRPr="00E6618A">
        <w:rPr>
          <w:rFonts w:ascii="Times New Roman" w:hAnsi="Times New Roman" w:cs="Times New Roman"/>
        </w:rPr>
        <w:br/>
        <w:t>tel. /48/ 6651100, fax /48/ 6651147</w:t>
      </w:r>
      <w:r w:rsidRPr="00E6618A">
        <w:rPr>
          <w:rFonts w:ascii="Times New Roman" w:hAnsi="Times New Roman" w:cs="Times New Roman"/>
        </w:rPr>
        <w:br/>
        <w:t xml:space="preserve">e-mail: grojec@grojec.pl </w:t>
      </w:r>
      <w:r w:rsidRPr="00E6618A">
        <w:rPr>
          <w:rFonts w:ascii="Times New Roman" w:hAnsi="Times New Roman" w:cs="Times New Roman"/>
        </w:rPr>
        <w:br/>
      </w:r>
      <w:r w:rsidRPr="00E6618A">
        <w:rPr>
          <w:rFonts w:ascii="Times New Roman" w:hAnsi="Times New Roman" w:cs="Times New Roman"/>
          <w:b/>
        </w:rPr>
        <w:t>OGŁASZA NABÓR NA WO</w:t>
      </w:r>
      <w:r w:rsidR="003A28FC" w:rsidRPr="00E6618A">
        <w:rPr>
          <w:rFonts w:ascii="Times New Roman" w:hAnsi="Times New Roman" w:cs="Times New Roman"/>
          <w:b/>
        </w:rPr>
        <w:t>LNE STANOWISKO PRACY</w:t>
      </w:r>
      <w:r w:rsidR="003A28FC" w:rsidRPr="00E6618A">
        <w:rPr>
          <w:rFonts w:ascii="Times New Roman" w:hAnsi="Times New Roman" w:cs="Times New Roman"/>
          <w:b/>
        </w:rPr>
        <w:br/>
      </w:r>
      <w:r w:rsidR="00E03ACB">
        <w:rPr>
          <w:rFonts w:ascii="Times New Roman" w:hAnsi="Times New Roman" w:cs="Times New Roman"/>
          <w:b/>
          <w:bCs/>
        </w:rPr>
        <w:t>„</w:t>
      </w:r>
      <w:r w:rsidR="006A02AD" w:rsidRPr="006A02AD">
        <w:rPr>
          <w:rStyle w:val="Hipercze"/>
          <w:rFonts w:ascii="Times New Roman" w:hAnsi="Times New Roman" w:cs="Times New Roman"/>
          <w:b/>
          <w:color w:val="auto"/>
          <w:u w:val="none"/>
        </w:rPr>
        <w:t>Naczelnik Wydziału</w:t>
      </w:r>
      <w:r w:rsidR="006A02AD">
        <w:rPr>
          <w:rStyle w:val="Hipercze"/>
          <w:rFonts w:ascii="Times New Roman" w:hAnsi="Times New Roman" w:cs="Times New Roman"/>
          <w:b/>
          <w:color w:val="auto"/>
          <w:u w:val="none"/>
        </w:rPr>
        <w:t xml:space="preserve"> </w:t>
      </w:r>
      <w:r w:rsidR="006A02AD" w:rsidRPr="006A02AD">
        <w:rPr>
          <w:rStyle w:val="Hipercze"/>
          <w:rFonts w:ascii="Times New Roman" w:hAnsi="Times New Roman" w:cs="Times New Roman"/>
          <w:b/>
          <w:color w:val="auto"/>
          <w:u w:val="none"/>
        </w:rPr>
        <w:t>Edukacji i Zdrowia</w:t>
      </w:r>
      <w:r w:rsidR="00E03ACB" w:rsidRPr="00C150C3">
        <w:rPr>
          <w:rStyle w:val="Hipercze"/>
          <w:rFonts w:ascii="Times New Roman" w:hAnsi="Times New Roman" w:cs="Times New Roman"/>
          <w:b/>
          <w:color w:val="auto"/>
          <w:u w:val="none"/>
        </w:rPr>
        <w:t>”</w:t>
      </w:r>
    </w:p>
    <w:p w14:paraId="69988337" w14:textId="77777777" w:rsidR="0092510D" w:rsidRPr="00C150C3" w:rsidRDefault="00D564C1" w:rsidP="0092510D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14:paraId="1AEED051" w14:textId="77777777" w:rsidR="007963B9" w:rsidRPr="00C150C3" w:rsidRDefault="00631C19" w:rsidP="00064C7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obywatelstwo polskie, </w:t>
      </w:r>
      <w:r w:rsidR="005408E1" w:rsidRPr="00C150C3">
        <w:rPr>
          <w:rFonts w:ascii="Times New Roman" w:hAnsi="Times New Roman" w:cs="Times New Roman"/>
          <w:sz w:val="24"/>
          <w:szCs w:val="24"/>
        </w:rPr>
        <w:t>obywatelstwo państwa członkowskiego Unii Europejskiej lub i</w:t>
      </w:r>
      <w:r w:rsidRPr="00C150C3">
        <w:rPr>
          <w:rFonts w:ascii="Times New Roman" w:hAnsi="Times New Roman" w:cs="Times New Roman"/>
          <w:sz w:val="24"/>
          <w:szCs w:val="24"/>
        </w:rPr>
        <w:t>nnego państwa, którego obywatelo</w:t>
      </w:r>
      <w:r w:rsidR="005408E1" w:rsidRPr="00C150C3">
        <w:rPr>
          <w:rFonts w:ascii="Times New Roman" w:hAnsi="Times New Roman" w:cs="Times New Roman"/>
          <w:sz w:val="24"/>
          <w:szCs w:val="24"/>
        </w:rPr>
        <w:t>m, na podstawie umów międzynarodowych lub przepisów prawa wspólnotowego, przysługuje prawo podjęcia zatrudnienia na terytorium Rzeczypospolitej Polskiej</w:t>
      </w:r>
      <w:r w:rsidR="00E03ACB" w:rsidRPr="00C150C3">
        <w:rPr>
          <w:rFonts w:ascii="Times New Roman" w:hAnsi="Times New Roman" w:cs="Times New Roman"/>
          <w:sz w:val="24"/>
          <w:szCs w:val="24"/>
        </w:rPr>
        <w:t>;</w:t>
      </w:r>
    </w:p>
    <w:p w14:paraId="56BA6627" w14:textId="77777777" w:rsidR="007963B9" w:rsidRPr="00C150C3" w:rsidRDefault="00D564C1" w:rsidP="00064C7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pełna zdolność do czynności prawnych oraz korzystanie z pełni praw publicznych;</w:t>
      </w:r>
    </w:p>
    <w:p w14:paraId="47EDBEE2" w14:textId="77777777" w:rsidR="00943626" w:rsidRPr="00C150C3" w:rsidRDefault="008D1AA6" w:rsidP="00064C7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nie była skazana</w:t>
      </w:r>
      <w:r w:rsidR="00D564C1" w:rsidRPr="00C150C3">
        <w:rPr>
          <w:rFonts w:ascii="Times New Roman" w:hAnsi="Times New Roman" w:cs="Times New Roman"/>
          <w:sz w:val="24"/>
          <w:szCs w:val="24"/>
        </w:rPr>
        <w:t xml:space="preserve"> </w:t>
      </w:r>
      <w:r w:rsidR="00943626" w:rsidRPr="00C150C3">
        <w:rPr>
          <w:rFonts w:ascii="Times New Roman" w:hAnsi="Times New Roman" w:cs="Times New Roman"/>
          <w:sz w:val="24"/>
          <w:szCs w:val="24"/>
        </w:rPr>
        <w:t xml:space="preserve">prawomocnym wyrokiem sądu </w:t>
      </w:r>
      <w:r w:rsidR="0035553E" w:rsidRPr="00C150C3">
        <w:rPr>
          <w:rFonts w:ascii="Times New Roman" w:hAnsi="Times New Roman" w:cs="Times New Roman"/>
          <w:sz w:val="24"/>
          <w:szCs w:val="24"/>
        </w:rPr>
        <w:t xml:space="preserve">za umyślne przestępstwo ścigane </w:t>
      </w:r>
      <w:r w:rsidR="00C150C3">
        <w:rPr>
          <w:rFonts w:ascii="Times New Roman" w:hAnsi="Times New Roman" w:cs="Times New Roman"/>
          <w:sz w:val="24"/>
          <w:szCs w:val="24"/>
        </w:rPr>
        <w:br/>
      </w:r>
      <w:r w:rsidR="0035553E" w:rsidRPr="00C150C3">
        <w:rPr>
          <w:rFonts w:ascii="Times New Roman" w:hAnsi="Times New Roman" w:cs="Times New Roman"/>
          <w:sz w:val="24"/>
          <w:szCs w:val="24"/>
        </w:rPr>
        <w:t xml:space="preserve">z </w:t>
      </w:r>
      <w:r w:rsidR="00943626" w:rsidRPr="00C150C3">
        <w:rPr>
          <w:rFonts w:ascii="Times New Roman" w:hAnsi="Times New Roman" w:cs="Times New Roman"/>
          <w:sz w:val="24"/>
          <w:szCs w:val="24"/>
        </w:rPr>
        <w:t>oskarżenia publicznego lu</w:t>
      </w:r>
      <w:r w:rsidR="00E03ACB" w:rsidRPr="00C150C3">
        <w:rPr>
          <w:rFonts w:ascii="Times New Roman" w:hAnsi="Times New Roman" w:cs="Times New Roman"/>
          <w:sz w:val="24"/>
          <w:szCs w:val="24"/>
        </w:rPr>
        <w:t>b umyślne przestępstwo skarbowe;</w:t>
      </w:r>
    </w:p>
    <w:p w14:paraId="06C0C058" w14:textId="77777777" w:rsidR="00F16D1D" w:rsidRPr="00F16D1D" w:rsidRDefault="00044E9B" w:rsidP="00F16D1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nieposzlakowana opinia;</w:t>
      </w:r>
    </w:p>
    <w:p w14:paraId="2B9F9416" w14:textId="76C908AE" w:rsidR="002976A6" w:rsidRPr="00A645E9" w:rsidRDefault="008B5697" w:rsidP="008B5697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wykształcenie</w:t>
      </w:r>
      <w:r w:rsidR="00202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3AF">
        <w:rPr>
          <w:rFonts w:ascii="Times New Roman" w:hAnsi="Times New Roman" w:cs="Times New Roman"/>
          <w:b/>
          <w:sz w:val="24"/>
          <w:szCs w:val="24"/>
        </w:rPr>
        <w:t>wyższe</w:t>
      </w:r>
      <w:r w:rsidR="008B51CF" w:rsidRPr="008B51CF">
        <w:rPr>
          <w:rFonts w:ascii="Times New Roman" w:hAnsi="Times New Roman" w:cs="Times New Roman"/>
          <w:b/>
          <w:sz w:val="24"/>
          <w:szCs w:val="24"/>
        </w:rPr>
        <w:t>:</w:t>
      </w:r>
      <w:r w:rsidR="008B5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02AD" w:rsidRPr="006A02AD">
        <w:rPr>
          <w:rFonts w:ascii="Times New Roman" w:hAnsi="Times New Roman" w:cs="Times New Roman"/>
          <w:bCs/>
          <w:sz w:val="24"/>
          <w:szCs w:val="24"/>
        </w:rPr>
        <w:t>wyższe z zakresu administracji, pedagogiczne, ekonomiczne, pomocy społecznej lub inne związane z zakresem wydziału</w:t>
      </w:r>
      <w:r w:rsidR="004D33AF">
        <w:rPr>
          <w:rFonts w:ascii="Times New Roman" w:hAnsi="Times New Roman" w:cs="Times New Roman"/>
          <w:bCs/>
          <w:sz w:val="24"/>
          <w:szCs w:val="24"/>
        </w:rPr>
        <w:t>;</w:t>
      </w:r>
    </w:p>
    <w:p w14:paraId="4BE4E384" w14:textId="09BA28E4" w:rsidR="00A645E9" w:rsidRPr="006A02AD" w:rsidRDefault="00A645E9" w:rsidP="00820D1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2AD">
        <w:rPr>
          <w:rFonts w:ascii="Times New Roman" w:hAnsi="Times New Roman" w:cs="Times New Roman"/>
          <w:b/>
          <w:sz w:val="24"/>
          <w:szCs w:val="24"/>
        </w:rPr>
        <w:t>doświadczenie zawodowe:</w:t>
      </w:r>
      <w:r w:rsidR="008B51CF" w:rsidRPr="006A0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2AD" w:rsidRPr="006A02AD">
        <w:rPr>
          <w:rFonts w:ascii="Times New Roman" w:hAnsi="Times New Roman" w:cs="Times New Roman"/>
          <w:bCs/>
          <w:sz w:val="24"/>
          <w:szCs w:val="24"/>
        </w:rPr>
        <w:t>co najmniej 5-letni staż pracy w tym co najmniej 3-letnie doświadczenie na stanowisku związanym z kierowaniem zespołem</w:t>
      </w:r>
      <w:r w:rsidR="004D33AF" w:rsidRPr="006A02AD">
        <w:rPr>
          <w:rFonts w:ascii="Times New Roman" w:hAnsi="Times New Roman" w:cs="Times New Roman"/>
          <w:bCs/>
          <w:sz w:val="24"/>
          <w:szCs w:val="24"/>
        </w:rPr>
        <w:t>;</w:t>
      </w:r>
    </w:p>
    <w:p w14:paraId="0BC669BA" w14:textId="4BB3E26F" w:rsidR="00943626" w:rsidRPr="00F16D1D" w:rsidRDefault="00E03ACB" w:rsidP="00044E9B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CE4">
        <w:rPr>
          <w:rFonts w:ascii="Times New Roman" w:hAnsi="Times New Roman" w:cs="Times New Roman"/>
          <w:b/>
          <w:bCs/>
          <w:sz w:val="24"/>
          <w:szCs w:val="24"/>
        </w:rPr>
        <w:t xml:space="preserve">obsługa </w:t>
      </w:r>
      <w:r w:rsidR="00D95201" w:rsidRPr="00202CE4">
        <w:rPr>
          <w:rFonts w:ascii="Times New Roman" w:hAnsi="Times New Roman" w:cs="Times New Roman"/>
          <w:b/>
          <w:bCs/>
          <w:sz w:val="24"/>
          <w:szCs w:val="24"/>
        </w:rPr>
        <w:t>komputera</w:t>
      </w:r>
      <w:r w:rsidR="00A77103" w:rsidRPr="00202CE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77103" w:rsidRPr="00F16D1D">
        <w:rPr>
          <w:rFonts w:ascii="Times New Roman" w:hAnsi="Times New Roman" w:cs="Times New Roman"/>
          <w:sz w:val="24"/>
          <w:szCs w:val="24"/>
        </w:rPr>
        <w:t xml:space="preserve"> znajomość MS Office (Word</w:t>
      </w:r>
      <w:r w:rsidR="008B51CF">
        <w:rPr>
          <w:rFonts w:ascii="Times New Roman" w:hAnsi="Times New Roman" w:cs="Times New Roman"/>
          <w:sz w:val="24"/>
          <w:szCs w:val="24"/>
        </w:rPr>
        <w:t xml:space="preserve"> i Excel</w:t>
      </w:r>
      <w:r w:rsidRPr="00F16D1D">
        <w:rPr>
          <w:rFonts w:ascii="Times New Roman" w:hAnsi="Times New Roman" w:cs="Times New Roman"/>
          <w:sz w:val="24"/>
          <w:szCs w:val="24"/>
        </w:rPr>
        <w:t>)</w:t>
      </w:r>
      <w:r w:rsidR="00C61E04" w:rsidRPr="00F16D1D">
        <w:rPr>
          <w:rFonts w:ascii="Times New Roman" w:hAnsi="Times New Roman" w:cs="Times New Roman"/>
          <w:sz w:val="24"/>
          <w:szCs w:val="24"/>
        </w:rPr>
        <w:t>;</w:t>
      </w:r>
    </w:p>
    <w:p w14:paraId="55D2BEB7" w14:textId="77777777" w:rsidR="00E6618A" w:rsidRDefault="00C150C3" w:rsidP="00064C7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697">
        <w:rPr>
          <w:rFonts w:ascii="Times New Roman" w:hAnsi="Times New Roman" w:cs="Times New Roman"/>
          <w:b/>
          <w:sz w:val="24"/>
          <w:szCs w:val="24"/>
        </w:rPr>
        <w:t xml:space="preserve">wiedza i </w:t>
      </w:r>
      <w:r w:rsidR="0035553E" w:rsidRPr="008B5697">
        <w:rPr>
          <w:rFonts w:ascii="Times New Roman" w:hAnsi="Times New Roman" w:cs="Times New Roman"/>
          <w:b/>
          <w:sz w:val="24"/>
          <w:szCs w:val="24"/>
        </w:rPr>
        <w:t>znajomość przepisów</w:t>
      </w:r>
      <w:r w:rsidR="00604D66" w:rsidRPr="008B5697">
        <w:rPr>
          <w:rFonts w:ascii="Times New Roman" w:hAnsi="Times New Roman" w:cs="Times New Roman"/>
          <w:b/>
          <w:sz w:val="24"/>
          <w:szCs w:val="24"/>
        </w:rPr>
        <w:t>:</w:t>
      </w:r>
      <w:r w:rsidR="0092510D" w:rsidRPr="008B56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0B0D52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Znajomość:</w:t>
      </w:r>
    </w:p>
    <w:p w14:paraId="680AF0EE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a)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ustawy z dnia 5 czerwca 1998 r. o samorządzie powiatowym(</w:t>
      </w:r>
      <w:proofErr w:type="spellStart"/>
      <w:r w:rsidRPr="006A02AD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6A02AD">
        <w:rPr>
          <w:rFonts w:ascii="Times New Roman" w:hAnsi="Times New Roman" w:cs="Times New Roman"/>
          <w:bCs/>
          <w:sz w:val="24"/>
          <w:szCs w:val="24"/>
        </w:rPr>
        <w:t>. Dz. U. z 2024 r. poz. 107 z późn.zm.);</w:t>
      </w:r>
    </w:p>
    <w:p w14:paraId="06C9DB1E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b)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ustawy z dnia 14 czerwca 1960 r. – Kodeks postępowania administracyjnego</w:t>
      </w:r>
    </w:p>
    <w:p w14:paraId="08E7BCA8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c)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ustawy z dnia 14 grudnia 2016 r. Prawo oświatowe (</w:t>
      </w:r>
      <w:proofErr w:type="spellStart"/>
      <w:r w:rsidRPr="006A02AD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6A02AD">
        <w:rPr>
          <w:rFonts w:ascii="Times New Roman" w:hAnsi="Times New Roman" w:cs="Times New Roman"/>
          <w:bCs/>
          <w:sz w:val="24"/>
          <w:szCs w:val="24"/>
        </w:rPr>
        <w:t xml:space="preserve">. Dz. U. z 2024 r. poz. 737 z </w:t>
      </w:r>
      <w:proofErr w:type="spellStart"/>
      <w:r w:rsidRPr="006A02AD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6A02AD">
        <w:rPr>
          <w:rFonts w:ascii="Times New Roman" w:hAnsi="Times New Roman" w:cs="Times New Roman"/>
          <w:bCs/>
          <w:sz w:val="24"/>
          <w:szCs w:val="24"/>
        </w:rPr>
        <w:t>. zm.)</w:t>
      </w:r>
    </w:p>
    <w:p w14:paraId="3D3D39B2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d)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ustawy z dnia 26 stycznia 1982 r. - Karta Nauczyciela (</w:t>
      </w:r>
      <w:proofErr w:type="spellStart"/>
      <w:r w:rsidRPr="006A02AD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6A02AD">
        <w:rPr>
          <w:rFonts w:ascii="Times New Roman" w:hAnsi="Times New Roman" w:cs="Times New Roman"/>
          <w:bCs/>
          <w:sz w:val="24"/>
          <w:szCs w:val="24"/>
        </w:rPr>
        <w:t>. Dz.U. z 2024 r., poz. 986 z późn.zm.)</w:t>
      </w:r>
    </w:p>
    <w:p w14:paraId="70DB3222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e)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ustawa z dnia 7 września 1991 r. o systemie oświaty (</w:t>
      </w:r>
      <w:proofErr w:type="spellStart"/>
      <w:r w:rsidRPr="006A02AD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6A02AD">
        <w:rPr>
          <w:rFonts w:ascii="Times New Roman" w:hAnsi="Times New Roman" w:cs="Times New Roman"/>
          <w:bCs/>
          <w:sz w:val="24"/>
          <w:szCs w:val="24"/>
        </w:rPr>
        <w:t>. Dz.U. z 2024 r., poz. 750 z późn.zm.)</w:t>
      </w:r>
    </w:p>
    <w:p w14:paraId="241F45B4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f)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ustawy z dnia 27 października 2017 r. o finansowaniu zadań oświatowych (</w:t>
      </w:r>
      <w:proofErr w:type="spellStart"/>
      <w:r w:rsidRPr="006A02AD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6A02AD">
        <w:rPr>
          <w:rFonts w:ascii="Times New Roman" w:hAnsi="Times New Roman" w:cs="Times New Roman"/>
          <w:bCs/>
          <w:sz w:val="24"/>
          <w:szCs w:val="24"/>
        </w:rPr>
        <w:t>. Dz.U. z 2024 r., poz. 754 z późn.zm.)</w:t>
      </w:r>
    </w:p>
    <w:p w14:paraId="5EC1CDE6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g)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ustawa z dnia 12 marca 2004 r. o pomocy społecznej (</w:t>
      </w:r>
      <w:proofErr w:type="spellStart"/>
      <w:r w:rsidRPr="006A02AD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6A02AD">
        <w:rPr>
          <w:rFonts w:ascii="Times New Roman" w:hAnsi="Times New Roman" w:cs="Times New Roman"/>
          <w:bCs/>
          <w:sz w:val="24"/>
          <w:szCs w:val="24"/>
        </w:rPr>
        <w:t xml:space="preserve">. Dz. U. z 2024 r., poz. 1283 z </w:t>
      </w:r>
      <w:proofErr w:type="spellStart"/>
      <w:r w:rsidRPr="006A02AD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6A02AD">
        <w:rPr>
          <w:rFonts w:ascii="Times New Roman" w:hAnsi="Times New Roman" w:cs="Times New Roman"/>
          <w:bCs/>
          <w:sz w:val="24"/>
          <w:szCs w:val="24"/>
        </w:rPr>
        <w:t>. zm.)</w:t>
      </w:r>
    </w:p>
    <w:p w14:paraId="4C04E3A5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h)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ustawa z dnia 25 października 1991 r. o organizowaniu i prowadzeniu działalności kulturalnej (</w:t>
      </w:r>
      <w:proofErr w:type="spellStart"/>
      <w:r w:rsidRPr="006A02AD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6A02AD">
        <w:rPr>
          <w:rFonts w:ascii="Times New Roman" w:hAnsi="Times New Roman" w:cs="Times New Roman"/>
          <w:bCs/>
          <w:sz w:val="24"/>
          <w:szCs w:val="24"/>
        </w:rPr>
        <w:t>. Dz.U. z 2024 r., poz. 87)</w:t>
      </w:r>
    </w:p>
    <w:p w14:paraId="7ABE8CE4" w14:textId="729E0AC7" w:rsidR="00C31C0C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i)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ustawa z dnia 21 listopada 1996 r. o muzeach (</w:t>
      </w:r>
      <w:proofErr w:type="spellStart"/>
      <w:r w:rsidRPr="006A02AD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6A02AD">
        <w:rPr>
          <w:rFonts w:ascii="Times New Roman" w:hAnsi="Times New Roman" w:cs="Times New Roman"/>
          <w:bCs/>
          <w:sz w:val="24"/>
          <w:szCs w:val="24"/>
        </w:rPr>
        <w:t>. Dz. U. z 2022 r. poz. 385)</w:t>
      </w:r>
    </w:p>
    <w:p w14:paraId="1B65B608" w14:textId="77777777" w:rsidR="00C150C3" w:rsidRPr="000E6E82" w:rsidRDefault="00D564C1" w:rsidP="000E6E8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E82">
        <w:rPr>
          <w:rFonts w:ascii="Times New Roman" w:hAnsi="Times New Roman" w:cs="Times New Roman"/>
          <w:b/>
          <w:sz w:val="24"/>
          <w:szCs w:val="24"/>
        </w:rPr>
        <w:t>Wymagania dodatkowe:</w:t>
      </w:r>
    </w:p>
    <w:p w14:paraId="06FF51CF" w14:textId="3DB682DA" w:rsidR="008B51CF" w:rsidRDefault="006A02AD" w:rsidP="003911A3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wykształcenie</w:t>
      </w:r>
      <w:r w:rsidR="008B51CF" w:rsidRPr="008B51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B51CF">
        <w:rPr>
          <w:rFonts w:ascii="Times New Roman" w:hAnsi="Times New Roman" w:cs="Times New Roman"/>
          <w:sz w:val="24"/>
          <w:szCs w:val="24"/>
        </w:rPr>
        <w:t xml:space="preserve"> </w:t>
      </w:r>
      <w:r w:rsidRPr="006A02AD">
        <w:rPr>
          <w:rFonts w:ascii="Times New Roman" w:hAnsi="Times New Roman" w:cs="Times New Roman"/>
          <w:sz w:val="24"/>
          <w:szCs w:val="24"/>
        </w:rPr>
        <w:t>studia podyplomowe, z zakresu zarządzania oświatą lub kurs kwalifikacyjny z zakresu zarządzania oświatą</w:t>
      </w:r>
      <w:r w:rsidR="008B51CF">
        <w:rPr>
          <w:rFonts w:ascii="Times New Roman" w:hAnsi="Times New Roman" w:cs="Times New Roman"/>
          <w:sz w:val="24"/>
          <w:szCs w:val="24"/>
        </w:rPr>
        <w:t>;</w:t>
      </w:r>
    </w:p>
    <w:p w14:paraId="7DC0BCBB" w14:textId="5F7D3BF1" w:rsidR="006A02AD" w:rsidRPr="006A02AD" w:rsidRDefault="003911A3" w:rsidP="006A02A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1A3">
        <w:rPr>
          <w:rFonts w:ascii="Times New Roman" w:hAnsi="Times New Roman" w:cs="Times New Roman"/>
          <w:b/>
          <w:bCs/>
          <w:sz w:val="24"/>
          <w:szCs w:val="24"/>
        </w:rPr>
        <w:t>wiedza i umiejętności zawodowe:</w:t>
      </w:r>
      <w:r w:rsidRPr="003911A3">
        <w:rPr>
          <w:rFonts w:ascii="Times New Roman" w:hAnsi="Times New Roman" w:cs="Times New Roman"/>
          <w:sz w:val="24"/>
          <w:szCs w:val="24"/>
        </w:rPr>
        <w:t xml:space="preserve"> </w:t>
      </w:r>
      <w:r w:rsidR="006A02AD">
        <w:rPr>
          <w:rFonts w:ascii="Times New Roman" w:hAnsi="Times New Roman" w:cs="Times New Roman"/>
          <w:sz w:val="24"/>
          <w:szCs w:val="24"/>
        </w:rPr>
        <w:t>z</w:t>
      </w:r>
      <w:r w:rsidR="006A02AD" w:rsidRPr="006A02AD">
        <w:rPr>
          <w:rFonts w:ascii="Times New Roman" w:hAnsi="Times New Roman" w:cs="Times New Roman"/>
          <w:sz w:val="24"/>
          <w:szCs w:val="24"/>
        </w:rPr>
        <w:t>najomość zagadnień z zakresu zarządzania oświatą, pomocą społeczną, kulturą, zdrowiem</w:t>
      </w:r>
      <w:r w:rsidR="006A02AD" w:rsidRPr="003911A3">
        <w:rPr>
          <w:rFonts w:ascii="Times New Roman" w:hAnsi="Times New Roman" w:cs="Times New Roman"/>
          <w:sz w:val="24"/>
          <w:szCs w:val="24"/>
        </w:rPr>
        <w:t>;</w:t>
      </w:r>
    </w:p>
    <w:p w14:paraId="546F7D5B" w14:textId="45D6725F" w:rsidR="003911A3" w:rsidRPr="003911A3" w:rsidRDefault="006A02AD" w:rsidP="006A02A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b/>
          <w:bCs/>
          <w:sz w:val="24"/>
          <w:szCs w:val="24"/>
        </w:rPr>
        <w:lastRenderedPageBreak/>
        <w:t>doświadczenie zawodowe</w:t>
      </w:r>
      <w:r w:rsidRPr="006A02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A02AD">
        <w:t xml:space="preserve"> </w:t>
      </w:r>
      <w:r w:rsidRPr="006A02AD">
        <w:rPr>
          <w:rFonts w:ascii="Times New Roman" w:hAnsi="Times New Roman" w:cs="Times New Roman"/>
          <w:sz w:val="24"/>
          <w:szCs w:val="24"/>
        </w:rPr>
        <w:t>co najmniej 3-letni staż pracy w jednostkach oświatowych lub samorządowych</w:t>
      </w:r>
    </w:p>
    <w:p w14:paraId="669C71B5" w14:textId="5B1A0B3D" w:rsidR="00DD33A5" w:rsidRPr="00DD33A5" w:rsidRDefault="00DD33A5" w:rsidP="003911A3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1CF">
        <w:rPr>
          <w:rFonts w:ascii="Times New Roman" w:hAnsi="Times New Roman" w:cs="Times New Roman"/>
          <w:b/>
          <w:bCs/>
          <w:sz w:val="24"/>
          <w:szCs w:val="24"/>
        </w:rPr>
        <w:t>preferencje osobowościowe: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2AD" w:rsidRPr="006A02AD">
        <w:rPr>
          <w:rFonts w:ascii="Times New Roman" w:hAnsi="Times New Roman" w:cs="Times New Roman"/>
          <w:sz w:val="24"/>
          <w:szCs w:val="24"/>
        </w:rPr>
        <w:t>odpowiedzialność, rzetelność, dyspozycyjność, odporność na stres, asertywność</w:t>
      </w:r>
      <w:r w:rsidR="008B51CF">
        <w:rPr>
          <w:rFonts w:ascii="Times New Roman" w:hAnsi="Times New Roman" w:cs="Times New Roman"/>
          <w:sz w:val="24"/>
          <w:szCs w:val="24"/>
        </w:rPr>
        <w:t>;</w:t>
      </w:r>
    </w:p>
    <w:p w14:paraId="156DBF03" w14:textId="179DDD3B" w:rsidR="00931BAE" w:rsidRPr="006A02AD" w:rsidRDefault="001C09A0" w:rsidP="008F5C9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02AD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DD33A5" w:rsidRPr="006A02AD">
        <w:rPr>
          <w:rFonts w:ascii="Times New Roman" w:hAnsi="Times New Roman" w:cs="Times New Roman"/>
          <w:b/>
          <w:bCs/>
          <w:sz w:val="24"/>
          <w:szCs w:val="24"/>
        </w:rPr>
        <w:t xml:space="preserve">miejętności: </w:t>
      </w:r>
      <w:r w:rsidR="006A02AD" w:rsidRPr="006A02AD">
        <w:rPr>
          <w:rFonts w:ascii="Times New Roman" w:hAnsi="Times New Roman" w:cs="Times New Roman"/>
          <w:sz w:val="24"/>
          <w:szCs w:val="24"/>
        </w:rPr>
        <w:t>kierowania zespołem, planowania i organizowania pracy, analizy i interpretacji przepisów prawa, przedstawiania i argumentowania swoich racji.</w:t>
      </w:r>
    </w:p>
    <w:p w14:paraId="3E423FC2" w14:textId="77777777" w:rsidR="00931BAE" w:rsidRPr="00931BAE" w:rsidRDefault="00931BAE" w:rsidP="00931B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E4F45" w14:textId="35B316BA" w:rsidR="00C61E04" w:rsidRDefault="00D564C1" w:rsidP="00001D83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33A5">
        <w:rPr>
          <w:rFonts w:ascii="Times New Roman" w:hAnsi="Times New Roman" w:cs="Times New Roman"/>
          <w:b/>
          <w:sz w:val="24"/>
          <w:szCs w:val="24"/>
        </w:rPr>
        <w:t>Zakres wyk</w:t>
      </w:r>
      <w:r w:rsidR="00154A7F" w:rsidRPr="00DD33A5">
        <w:rPr>
          <w:rFonts w:ascii="Times New Roman" w:hAnsi="Times New Roman" w:cs="Times New Roman"/>
          <w:b/>
          <w:sz w:val="24"/>
          <w:szCs w:val="24"/>
        </w:rPr>
        <w:t xml:space="preserve">onywanych zadań na </w:t>
      </w:r>
      <w:r w:rsidR="00854567" w:rsidRPr="00DD33A5">
        <w:rPr>
          <w:rFonts w:ascii="Times New Roman" w:hAnsi="Times New Roman" w:cs="Times New Roman"/>
          <w:b/>
          <w:sz w:val="24"/>
          <w:szCs w:val="24"/>
        </w:rPr>
        <w:t>stanowisku:</w:t>
      </w:r>
    </w:p>
    <w:p w14:paraId="71638213" w14:textId="77777777" w:rsidR="00931BAE" w:rsidRPr="00001D83" w:rsidRDefault="00931BAE" w:rsidP="00931BAE">
      <w:pPr>
        <w:pStyle w:val="Akapitzlist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78C0A48" w14:textId="27C46B39" w:rsidR="00E43F77" w:rsidRDefault="00E43F77" w:rsidP="00A377BA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3A5">
        <w:rPr>
          <w:rFonts w:ascii="Times New Roman" w:hAnsi="Times New Roman" w:cs="Times New Roman"/>
          <w:b/>
          <w:sz w:val="24"/>
          <w:szCs w:val="24"/>
        </w:rPr>
        <w:t>Zakres ogólnych obowiązków:</w:t>
      </w:r>
    </w:p>
    <w:p w14:paraId="1C437980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 xml:space="preserve">Organizacja sprawnego funkcjonowania podległego Wydziału Edukacji i Zdrowia oraz zapewnienie realizacji powierzonych zadań. </w:t>
      </w:r>
    </w:p>
    <w:p w14:paraId="6398DB2B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Programowanie i organizacja pracy podległym pracownikom Wydziału zaspokajająca pełną realizację zadań wynikających z merytorycznego zakresu poszczególnych stanowisk pracy.</w:t>
      </w:r>
    </w:p>
    <w:p w14:paraId="7A1CFF3F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Sprawowanie nadzoru nad merytorycznym i terminowym załatwianiem spraw przez podległych pracowników oraz koordynowanie ich pracy.</w:t>
      </w:r>
    </w:p>
    <w:p w14:paraId="4579130A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Sprawowanie nadzoru nad przestrzeganiem dyscypliny przez pracowników Wydziału oraz przepisów o ochronie informacji niejawnych.</w:t>
      </w:r>
    </w:p>
    <w:p w14:paraId="50DC49E9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Opracowywanie zakresów czynności dla pracowników podległego Wydziału.</w:t>
      </w:r>
    </w:p>
    <w:p w14:paraId="2E0C6356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Dokonywanie oceny podległych pracowników oraz występowanie z wnioskami w ich sprawie/nagradzanie, wyróżnianie, awansowanie, karanie/.</w:t>
      </w:r>
    </w:p>
    <w:p w14:paraId="2C4B9F1A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Wydawanie decyzji administracyjnych na podstawie upoważnienia Starosty.</w:t>
      </w:r>
    </w:p>
    <w:p w14:paraId="6C237F82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Współpraca ze związkami zawodowymi działającymi w oświacie.</w:t>
      </w:r>
    </w:p>
    <w:p w14:paraId="28DFA0FA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Realizowanie postanowień Rozdziału V § 12-19 Regulaminu Organizacyjnego Starostwa dotyczącego zadań wspólnych komórek organizacyjnych Starostwa.</w:t>
      </w:r>
    </w:p>
    <w:p w14:paraId="262F6F50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Nadzór nad wykonywaniem zadań § 24 Regulaminu Organizacyjnego Starostwa dotyczącego Wydziału Edukacji i Zdrowia.</w:t>
      </w:r>
    </w:p>
    <w:p w14:paraId="04CE1766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Współpraca z kierownikami jednostek organizacyjnych powiatu, funkcjonującymi w sferze objętej merytoryczną działalnością Wydziału.</w:t>
      </w:r>
    </w:p>
    <w:p w14:paraId="71645488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Analiza, opiniowanie i przedkładanie Staroście do zatwierdzenia arkuszy organizacyjnych pracy szkół i placówek na dany rok szkolny oraz ich bieżąca weryfikacja w ciągu roku szkolnego a także ich zatwierdzanie na podstawie upoważnienia Starosty.</w:t>
      </w:r>
    </w:p>
    <w:p w14:paraId="310BD341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Kontrola wykorzystania przyznanych dotacji celowych z budżetu Powiatu.</w:t>
      </w:r>
    </w:p>
    <w:p w14:paraId="2DB4232E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Przygotowywanie projektów uchwał Rady Powiatu, Zarządu Powiatu i zarządzeń Starosty pozostających w zakresie merytorycznej właściwości kierowanej komórki organizacyjnych.</w:t>
      </w:r>
    </w:p>
    <w:p w14:paraId="72B668E2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Udział w posiedzeniach Zarządu Powiatu, Rady Powiatu i Komisjach Rady Powiatu.</w:t>
      </w:r>
    </w:p>
    <w:p w14:paraId="5AE2A9C0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Realizowanie zadań Starosty określonych w ustawie o dostępie do informacji publicznej.</w:t>
      </w:r>
    </w:p>
    <w:p w14:paraId="44970A22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Wykonywanie innych zadań nie wymienionych, a wynikających z zakresu działania Wydziału.</w:t>
      </w:r>
    </w:p>
    <w:p w14:paraId="716C9CF4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Wykonywanie innych prac zleconych przez Starostę, Wicestarostę i Sekretarza Powiatu.</w:t>
      </w:r>
    </w:p>
    <w:p w14:paraId="6ECE3E57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Realizowanie zadań związanych z zakładaniem, likwidacją, przekształcaniem, łączeniem w zespoły, nadawaniem imienia i prowadzeniem publicznych szkół i placówek oświatowych.</w:t>
      </w:r>
    </w:p>
    <w:p w14:paraId="5B4E4A09" w14:textId="793028A5" w:rsidR="00154A7F" w:rsidRPr="00C150C3" w:rsidRDefault="00D564C1" w:rsidP="00A377B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>4. Wymagane dokumenty:</w:t>
      </w:r>
    </w:p>
    <w:p w14:paraId="657B21D8" w14:textId="77777777" w:rsidR="00064C75" w:rsidRPr="00C150C3" w:rsidRDefault="00064C75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życiorys z dokładnym opisem przebiegu pracy zawodowej;</w:t>
      </w:r>
    </w:p>
    <w:p w14:paraId="3FCE4EDC" w14:textId="77777777" w:rsidR="00064C75" w:rsidRPr="00C150C3" w:rsidRDefault="00064C75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list motywacyjny;</w:t>
      </w:r>
    </w:p>
    <w:p w14:paraId="68B41D45" w14:textId="77777777" w:rsidR="00064C75" w:rsidRPr="00C150C3" w:rsidRDefault="00D564C1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kopie dokumentów po</w:t>
      </w:r>
      <w:r w:rsidR="00064C75" w:rsidRPr="00C150C3">
        <w:rPr>
          <w:rFonts w:ascii="Times New Roman" w:hAnsi="Times New Roman" w:cs="Times New Roman"/>
          <w:sz w:val="24"/>
          <w:szCs w:val="24"/>
        </w:rPr>
        <w:t>twierdzających wykształcenie i kwalifikacje zawodowe;</w:t>
      </w:r>
    </w:p>
    <w:p w14:paraId="60D3C79E" w14:textId="77777777" w:rsidR="00064C75" w:rsidRPr="00C150C3" w:rsidRDefault="00D564C1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064C75" w:rsidRPr="00C150C3">
        <w:rPr>
          <w:rFonts w:ascii="Times New Roman" w:hAnsi="Times New Roman" w:cs="Times New Roman"/>
          <w:sz w:val="24"/>
          <w:szCs w:val="24"/>
        </w:rPr>
        <w:t>opie świadectw pracy, zakresy czynności;</w:t>
      </w:r>
    </w:p>
    <w:p w14:paraId="379DD34A" w14:textId="77777777" w:rsidR="00064C75" w:rsidRPr="00C150C3" w:rsidRDefault="00D564C1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kopie dokumentów potwierdzających posiadanie dodatkowych kwalifikacji;</w:t>
      </w:r>
    </w:p>
    <w:p w14:paraId="3CBF7E06" w14:textId="77777777" w:rsidR="00064C75" w:rsidRPr="00C150C3" w:rsidRDefault="00064C75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wypełniony </w:t>
      </w:r>
      <w:r w:rsidR="00E03ACB" w:rsidRPr="00C150C3">
        <w:rPr>
          <w:rFonts w:ascii="Times New Roman" w:hAnsi="Times New Roman" w:cs="Times New Roman"/>
          <w:sz w:val="24"/>
          <w:szCs w:val="24"/>
        </w:rPr>
        <w:t xml:space="preserve">kwestionariusz osobowy </w:t>
      </w:r>
      <w:r w:rsidRPr="00C150C3">
        <w:rPr>
          <w:rFonts w:ascii="Times New Roman" w:hAnsi="Times New Roman" w:cs="Times New Roman"/>
          <w:sz w:val="24"/>
          <w:szCs w:val="24"/>
        </w:rPr>
        <w:t>osoby ubiegającej się o zatrudnienie;</w:t>
      </w:r>
    </w:p>
    <w:p w14:paraId="142B41AC" w14:textId="6D4D5EBC" w:rsidR="00E43F77" w:rsidRDefault="00D564C1" w:rsidP="00F7032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podpisane oświadczenie kandydata o pełnej zdolności do czynności prawnych </w:t>
      </w:r>
      <w:r w:rsidR="00C150C3">
        <w:rPr>
          <w:rFonts w:ascii="Times New Roman" w:hAnsi="Times New Roman" w:cs="Times New Roman"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>i korzystaniu z pełni praw publicznych</w:t>
      </w:r>
      <w:r w:rsidR="00E43F77">
        <w:rPr>
          <w:rFonts w:ascii="Times New Roman" w:hAnsi="Times New Roman" w:cs="Times New Roman"/>
          <w:sz w:val="24"/>
          <w:szCs w:val="24"/>
        </w:rPr>
        <w:t>;</w:t>
      </w:r>
    </w:p>
    <w:p w14:paraId="1952723E" w14:textId="3376EBBE" w:rsidR="00064C75" w:rsidRPr="00C150C3" w:rsidRDefault="00E43F77" w:rsidP="00F7032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podpisane oświadczenie </w:t>
      </w:r>
      <w:r w:rsidR="00D564C1" w:rsidRPr="00C150C3">
        <w:rPr>
          <w:rFonts w:ascii="Times New Roman" w:hAnsi="Times New Roman" w:cs="Times New Roman"/>
          <w:sz w:val="24"/>
          <w:szCs w:val="24"/>
        </w:rPr>
        <w:t>kandydat</w:t>
      </w:r>
      <w:r>
        <w:rPr>
          <w:rFonts w:ascii="Times New Roman" w:hAnsi="Times New Roman" w:cs="Times New Roman"/>
          <w:sz w:val="24"/>
          <w:szCs w:val="24"/>
        </w:rPr>
        <w:t>a, że</w:t>
      </w:r>
      <w:r w:rsidR="00D564C1" w:rsidRPr="00C150C3">
        <w:rPr>
          <w:rFonts w:ascii="Times New Roman" w:hAnsi="Times New Roman" w:cs="Times New Roman"/>
          <w:sz w:val="24"/>
          <w:szCs w:val="24"/>
        </w:rPr>
        <w:t xml:space="preserve"> nie był skazany prawomocnym wyrokiem sądu za umyślne przestępstwo ścigane z oskarżenia publicznego lub</w:t>
      </w:r>
      <w:r w:rsidR="00154A7F" w:rsidRPr="00C150C3">
        <w:rPr>
          <w:rFonts w:ascii="Times New Roman" w:hAnsi="Times New Roman" w:cs="Times New Roman"/>
          <w:sz w:val="24"/>
          <w:szCs w:val="24"/>
        </w:rPr>
        <w:t xml:space="preserve"> umyślne przestępstwo skarbowe;</w:t>
      </w:r>
    </w:p>
    <w:p w14:paraId="0AF561A2" w14:textId="77777777" w:rsidR="00064C75" w:rsidRPr="00C150C3" w:rsidRDefault="00E6618A" w:rsidP="00064C7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oświadczenie o stanie zdrowia pozwalającym na zatrudnienie na tym stanowisku;</w:t>
      </w:r>
    </w:p>
    <w:p w14:paraId="02AF44AB" w14:textId="77777777" w:rsidR="0035553E" w:rsidRPr="00C150C3" w:rsidRDefault="00044E9B" w:rsidP="00064C7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D564C1" w:rsidRPr="00C150C3">
        <w:rPr>
          <w:rFonts w:ascii="Times New Roman" w:hAnsi="Times New Roman" w:cs="Times New Roman"/>
          <w:sz w:val="24"/>
          <w:szCs w:val="24"/>
        </w:rPr>
        <w:t>o wyrażeniu zgody na przetwarzanie danych oso</w:t>
      </w:r>
      <w:r w:rsidR="00154A7F" w:rsidRPr="00C150C3">
        <w:rPr>
          <w:rFonts w:ascii="Times New Roman" w:hAnsi="Times New Roman" w:cs="Times New Roman"/>
          <w:sz w:val="24"/>
          <w:szCs w:val="24"/>
        </w:rPr>
        <w:t xml:space="preserve">bowych </w:t>
      </w:r>
      <w:r w:rsidR="00E6618A" w:rsidRPr="00C150C3">
        <w:rPr>
          <w:rFonts w:ascii="Times New Roman" w:hAnsi="Times New Roman" w:cs="Times New Roman"/>
          <w:sz w:val="24"/>
          <w:szCs w:val="24"/>
        </w:rPr>
        <w:t xml:space="preserve">zgodnie </w:t>
      </w:r>
      <w:r w:rsidRPr="00C150C3">
        <w:rPr>
          <w:rFonts w:ascii="Times New Roman" w:hAnsi="Times New Roman" w:cs="Times New Roman"/>
          <w:sz w:val="24"/>
          <w:szCs w:val="24"/>
        </w:rPr>
        <w:br/>
      </w:r>
      <w:r w:rsidR="00E6618A" w:rsidRPr="00C150C3">
        <w:rPr>
          <w:rFonts w:ascii="Times New Roman" w:hAnsi="Times New Roman" w:cs="Times New Roman"/>
          <w:sz w:val="24"/>
          <w:szCs w:val="24"/>
        </w:rPr>
        <w:t>z Rozporządzeniem Par</w:t>
      </w:r>
      <w:r w:rsidR="00BB7C6C" w:rsidRPr="00C150C3">
        <w:rPr>
          <w:rFonts w:ascii="Times New Roman" w:hAnsi="Times New Roman" w:cs="Times New Roman"/>
          <w:sz w:val="24"/>
          <w:szCs w:val="24"/>
        </w:rPr>
        <w:t>lamentu Europejskiego i Rady (UE</w:t>
      </w:r>
      <w:r w:rsidR="00E6618A" w:rsidRPr="00C150C3">
        <w:rPr>
          <w:rFonts w:ascii="Times New Roman" w:hAnsi="Times New Roman" w:cs="Times New Roman"/>
          <w:sz w:val="24"/>
          <w:szCs w:val="24"/>
        </w:rPr>
        <w:t xml:space="preserve">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="00E6618A" w:rsidRPr="00C150C3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="00E6618A" w:rsidRPr="00C150C3">
        <w:rPr>
          <w:rFonts w:ascii="Times New Roman" w:hAnsi="Times New Roman" w:cs="Times New Roman"/>
          <w:sz w:val="24"/>
          <w:szCs w:val="24"/>
        </w:rPr>
        <w:t>. Dz. Urz. U</w:t>
      </w:r>
      <w:r w:rsidR="00EC1468">
        <w:rPr>
          <w:rFonts w:ascii="Times New Roman" w:hAnsi="Times New Roman" w:cs="Times New Roman"/>
          <w:sz w:val="24"/>
          <w:szCs w:val="24"/>
        </w:rPr>
        <w:t>E L Nr 119, s.1;</w:t>
      </w:r>
    </w:p>
    <w:p w14:paraId="18EA0C2C" w14:textId="77777777" w:rsidR="00C150C3" w:rsidRDefault="00064C75" w:rsidP="00C150C3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w przypadku osoby nie posiadającej obywatelstwa polskiego – dokument potwierdzający posiadane obywatelstwo oraz dokument potwierdzający znajomość języka polskiego, zgodnie z przepisami </w:t>
      </w:r>
      <w:r w:rsidR="00C150C3">
        <w:rPr>
          <w:rFonts w:ascii="Times New Roman" w:hAnsi="Times New Roman" w:cs="Times New Roman"/>
          <w:sz w:val="24"/>
          <w:szCs w:val="24"/>
        </w:rPr>
        <w:t>o s</w:t>
      </w:r>
      <w:r w:rsidR="00EC1468">
        <w:rPr>
          <w:rFonts w:ascii="Times New Roman" w:hAnsi="Times New Roman" w:cs="Times New Roman"/>
          <w:sz w:val="24"/>
          <w:szCs w:val="24"/>
        </w:rPr>
        <w:t>łużbie cywilnej.</w:t>
      </w:r>
    </w:p>
    <w:p w14:paraId="65E1A25E" w14:textId="77777777" w:rsidR="00854567" w:rsidRPr="00C150C3" w:rsidRDefault="00D564C1" w:rsidP="00C15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>5. Warunki zatrudnienia:</w:t>
      </w:r>
    </w:p>
    <w:p w14:paraId="1C1ECB57" w14:textId="427E7F87" w:rsidR="00854567" w:rsidRPr="00C150C3" w:rsidRDefault="00D564C1" w:rsidP="00C150C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Miejsce pracy: praca w budynku Starostwa Powiatowego w Grójcu, ul. Piłsudskiego 59. </w:t>
      </w:r>
      <w:r w:rsidR="00044E9B" w:rsidRPr="00C150C3">
        <w:rPr>
          <w:rFonts w:ascii="Times New Roman" w:hAnsi="Times New Roman" w:cs="Times New Roman"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>Budynek Starostwa jest dostosowany do poruszania się osób niepełnosprawnych z dysfunkcją kończyn dolnych (posiada windę</w:t>
      </w:r>
      <w:r w:rsidR="000F38D2">
        <w:rPr>
          <w:rFonts w:ascii="Times New Roman" w:hAnsi="Times New Roman" w:cs="Times New Roman"/>
          <w:sz w:val="24"/>
          <w:szCs w:val="24"/>
        </w:rPr>
        <w:t xml:space="preserve"> zewnętrzną</w:t>
      </w:r>
      <w:r w:rsidRPr="00C150C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46B7E41" w14:textId="77777777" w:rsidR="006B28F4" w:rsidRPr="00C150C3" w:rsidRDefault="00D564C1" w:rsidP="00C150C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Stanowisko pracy: bezpieczne warunki pracy na stanowisku, stanowisko pracy związane jest: z pracą przy komputerze w pomieszcz</w:t>
      </w:r>
      <w:r w:rsidR="00F16D1D">
        <w:rPr>
          <w:rFonts w:ascii="Times New Roman" w:hAnsi="Times New Roman" w:cs="Times New Roman"/>
          <w:sz w:val="24"/>
          <w:szCs w:val="24"/>
        </w:rPr>
        <w:t>eniach stałej pracy, oświetlone</w:t>
      </w:r>
      <w:r w:rsidRPr="00C150C3">
        <w:rPr>
          <w:rFonts w:ascii="Times New Roman" w:hAnsi="Times New Roman" w:cs="Times New Roman"/>
          <w:sz w:val="24"/>
          <w:szCs w:val="24"/>
        </w:rPr>
        <w:t xml:space="preserve"> światłem naturalnym </w:t>
      </w:r>
      <w:r w:rsidR="00C150C3">
        <w:rPr>
          <w:rFonts w:ascii="Times New Roman" w:hAnsi="Times New Roman" w:cs="Times New Roman"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>i sztucznym z wentylacją grawitacyjną, z przemie</w:t>
      </w:r>
      <w:r w:rsidR="00044E9B" w:rsidRPr="00C150C3">
        <w:rPr>
          <w:rFonts w:ascii="Times New Roman" w:hAnsi="Times New Roman" w:cs="Times New Roman"/>
          <w:sz w:val="24"/>
          <w:szCs w:val="24"/>
        </w:rPr>
        <w:t>szczaniem się wewnątrz budynku.</w:t>
      </w:r>
    </w:p>
    <w:p w14:paraId="0AD75F8E" w14:textId="77777777" w:rsidR="00854567" w:rsidRPr="00C150C3" w:rsidRDefault="00D564C1" w:rsidP="00854567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>6. Zatrudnienie planowane</w:t>
      </w:r>
      <w:r w:rsidR="00854567" w:rsidRPr="00C150C3">
        <w:rPr>
          <w:rFonts w:ascii="Times New Roman" w:hAnsi="Times New Roman" w:cs="Times New Roman"/>
          <w:b/>
          <w:sz w:val="24"/>
          <w:szCs w:val="24"/>
        </w:rPr>
        <w:t>:</w:t>
      </w:r>
    </w:p>
    <w:p w14:paraId="03797932" w14:textId="046461BC" w:rsidR="00854567" w:rsidRPr="00C150C3" w:rsidRDefault="00064C75" w:rsidP="0085456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W</w:t>
      </w:r>
      <w:r w:rsidR="00D564C1" w:rsidRPr="00C150C3">
        <w:rPr>
          <w:rFonts w:ascii="Times New Roman" w:hAnsi="Times New Roman" w:cs="Times New Roman"/>
          <w:sz w:val="24"/>
          <w:szCs w:val="24"/>
        </w:rPr>
        <w:t xml:space="preserve"> wymiarze pełne</w:t>
      </w:r>
      <w:r w:rsidR="00BD696E">
        <w:rPr>
          <w:rFonts w:ascii="Times New Roman" w:hAnsi="Times New Roman" w:cs="Times New Roman"/>
          <w:sz w:val="24"/>
          <w:szCs w:val="24"/>
        </w:rPr>
        <w:t>go etatu, na czas określony do 6</w:t>
      </w:r>
      <w:r w:rsidR="00D564C1" w:rsidRPr="00C150C3">
        <w:rPr>
          <w:rFonts w:ascii="Times New Roman" w:hAnsi="Times New Roman" w:cs="Times New Roman"/>
          <w:sz w:val="24"/>
          <w:szCs w:val="24"/>
        </w:rPr>
        <w:t xml:space="preserve"> miesięcy, z możliwością zawarcia kolejnej umowy na czas określony lub umowy na czas nieokreślony.</w:t>
      </w:r>
      <w:r w:rsidR="000F38D2">
        <w:rPr>
          <w:rFonts w:ascii="Times New Roman" w:hAnsi="Times New Roman" w:cs="Times New Roman"/>
          <w:sz w:val="24"/>
          <w:szCs w:val="24"/>
        </w:rPr>
        <w:t xml:space="preserve"> Planowany termin zatrudnienia od 1 marca 2025 r.</w:t>
      </w:r>
    </w:p>
    <w:p w14:paraId="662B25E3" w14:textId="77777777" w:rsidR="00064C75" w:rsidRPr="00C150C3" w:rsidRDefault="00064C75" w:rsidP="0085456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059748C" w14:textId="77777777" w:rsidR="00F7032D" w:rsidRDefault="00D564C1" w:rsidP="001617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W miesiącu poprzedzającym datę upublicznienia ogłoszenia wskaźnik zatrudnienia osób niepełnosprawnych w Starostwie Powiatowym w Grójcu, w rozumieniu przepisów </w:t>
      </w:r>
      <w:r w:rsidR="00F7032D">
        <w:rPr>
          <w:rFonts w:ascii="Times New Roman" w:hAnsi="Times New Roman" w:cs="Times New Roman"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>o rehabilitacji zawodowej i społecznej oraz zatrudnieniu osó</w:t>
      </w:r>
      <w:r w:rsidR="00C150C3">
        <w:rPr>
          <w:rFonts w:ascii="Times New Roman" w:hAnsi="Times New Roman" w:cs="Times New Roman"/>
          <w:sz w:val="24"/>
          <w:szCs w:val="24"/>
        </w:rPr>
        <w:t xml:space="preserve">b niepełnosprawnych, był niższy </w:t>
      </w:r>
      <w:r w:rsidRPr="00C150C3">
        <w:rPr>
          <w:rFonts w:ascii="Times New Roman" w:hAnsi="Times New Roman" w:cs="Times New Roman"/>
          <w:sz w:val="24"/>
          <w:szCs w:val="24"/>
        </w:rPr>
        <w:t>niż</w:t>
      </w:r>
      <w:r w:rsidR="00F7032D">
        <w:rPr>
          <w:rFonts w:ascii="Times New Roman" w:hAnsi="Times New Roman" w:cs="Times New Roman"/>
          <w:sz w:val="24"/>
          <w:szCs w:val="24"/>
        </w:rPr>
        <w:t xml:space="preserve"> 6%.</w:t>
      </w:r>
    </w:p>
    <w:p w14:paraId="22D8D4BC" w14:textId="77777777" w:rsidR="00F7032D" w:rsidRDefault="00F7032D" w:rsidP="001617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365FAC6" w14:textId="2B3B5576" w:rsidR="00587244" w:rsidRPr="00F7032D" w:rsidRDefault="00D564C1" w:rsidP="00F7032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Wymagane dokumenty aplikacyjne należy składać do dnia </w:t>
      </w:r>
      <w:r w:rsidR="00C01C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0F38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C01C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A23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lutego</w:t>
      </w:r>
      <w:r w:rsidR="00B02133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D1A92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C01C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7D1A92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20B79" w:rsidRPr="008B5697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="00A20B79">
        <w:rPr>
          <w:rFonts w:ascii="Times New Roman" w:hAnsi="Times New Roman" w:cs="Times New Roman"/>
          <w:b/>
          <w:sz w:val="24"/>
          <w:szCs w:val="24"/>
        </w:rPr>
        <w:t xml:space="preserve">do godz. </w:t>
      </w:r>
      <w:r w:rsidR="00A20B79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526426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526426" w:rsidRPr="00EF3A49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3</w:t>
      </w:r>
      <w:r w:rsidR="00A20B79" w:rsidRPr="00EF3A49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0</w:t>
      </w:r>
      <w:r w:rsidR="00161702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73030">
        <w:rPr>
          <w:rFonts w:ascii="Times New Roman" w:hAnsi="Times New Roman" w:cs="Times New Roman"/>
          <w:b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>w siedzibie urzędu lub pocztą na adres urzędu: Starostwo Powiatowe</w:t>
      </w:r>
      <w:r w:rsidR="00F16D1D">
        <w:rPr>
          <w:rFonts w:ascii="Times New Roman" w:hAnsi="Times New Roman" w:cs="Times New Roman"/>
          <w:sz w:val="24"/>
          <w:szCs w:val="24"/>
        </w:rPr>
        <w:t xml:space="preserve"> w Grójcu,</w:t>
      </w:r>
      <w:r w:rsidRPr="00C150C3">
        <w:rPr>
          <w:rFonts w:ascii="Times New Roman" w:hAnsi="Times New Roman" w:cs="Times New Roman"/>
          <w:sz w:val="24"/>
          <w:szCs w:val="24"/>
        </w:rPr>
        <w:t xml:space="preserve"> ul. Piłsudskiego 59, 05 – 600 Grójec z dopiskiem: </w:t>
      </w:r>
      <w:r w:rsidR="00F7032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16D1D" w:rsidRPr="00C150C3">
        <w:rPr>
          <w:rFonts w:ascii="Times New Roman" w:hAnsi="Times New Roman" w:cs="Times New Roman"/>
          <w:b/>
          <w:bCs/>
          <w:sz w:val="24"/>
          <w:szCs w:val="24"/>
        </w:rPr>
        <w:t>DOTYCZY NABORU NA STANOWISKO</w:t>
      </w:r>
      <w:r w:rsidR="00177960" w:rsidRPr="00177960">
        <w:rPr>
          <w:rStyle w:val="Hipercze"/>
          <w:rFonts w:ascii="Times New Roman" w:hAnsi="Times New Roman" w:cs="Times New Roman"/>
          <w:b/>
          <w:color w:val="auto"/>
          <w:u w:val="none"/>
        </w:rPr>
        <w:t xml:space="preserve"> </w:t>
      </w:r>
      <w:r w:rsidR="000F38D2" w:rsidRPr="000F38D2">
        <w:rPr>
          <w:rStyle w:val="Hipercze"/>
          <w:rFonts w:ascii="Times New Roman" w:hAnsi="Times New Roman" w:cs="Times New Roman"/>
          <w:b/>
          <w:color w:val="auto"/>
          <w:sz w:val="24"/>
          <w:u w:val="none"/>
        </w:rPr>
        <w:t>NACZELNIK WYDZIAŁU EDUKACJI I ZDROWIA</w:t>
      </w:r>
      <w:r w:rsidR="003A28FC" w:rsidRPr="00C150C3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7032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526CE6" w14:textId="77777777" w:rsidR="00F7032D" w:rsidRPr="00F7032D" w:rsidRDefault="00F7032D" w:rsidP="00F7032D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88DD8" w14:textId="77777777" w:rsidR="00F7032D" w:rsidRDefault="00D564C1" w:rsidP="001617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Aplikacje, które wpłyną do urzędu po wyżej określonym terminie ni</w:t>
      </w:r>
      <w:r w:rsidR="00F7032D">
        <w:rPr>
          <w:rFonts w:ascii="Times New Roman" w:hAnsi="Times New Roman" w:cs="Times New Roman"/>
          <w:sz w:val="24"/>
          <w:szCs w:val="24"/>
        </w:rPr>
        <w:t xml:space="preserve">e będą rozpatrywane. Informacja </w:t>
      </w:r>
      <w:r w:rsidRPr="00C150C3">
        <w:rPr>
          <w:rFonts w:ascii="Times New Roman" w:hAnsi="Times New Roman" w:cs="Times New Roman"/>
          <w:sz w:val="24"/>
          <w:szCs w:val="24"/>
        </w:rPr>
        <w:t>o wyniku naboru będzie umieszczona na stronie internetowej Biuletynu Informacji Publicznej (www.bipgrojec.pl) oraz na tablicy informacyjnej pr</w:t>
      </w:r>
      <w:r w:rsidR="00F7032D">
        <w:rPr>
          <w:rFonts w:ascii="Times New Roman" w:hAnsi="Times New Roman" w:cs="Times New Roman"/>
          <w:sz w:val="24"/>
          <w:szCs w:val="24"/>
        </w:rPr>
        <w:t>zy ul. Piłsudskiego 59.</w:t>
      </w:r>
    </w:p>
    <w:p w14:paraId="2064A3EB" w14:textId="77777777" w:rsidR="00C01C00" w:rsidRDefault="00C01C00" w:rsidP="001617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F13A7F" w14:textId="77777777" w:rsidR="00C01C00" w:rsidRDefault="00C01C00" w:rsidP="00C01C0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Starostwie Powiatowym w Grójcu obowiązuje procedura zgłoszeń wewnętrznych wprowadzona Zarządzeniem Nr 137/2024 Starosty Grójeckiego z dnia 18 września 2024 r.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wdrożenia w Starostwie Powiatowym w Grójcu Procedury zgłoszeń wewnętrznych oraz podejmowania działań następczych (do wglądu na stronie </w:t>
      </w:r>
      <w:hyperlink r:id="rId5" w:history="1">
        <w:r w:rsidRPr="0098759F">
          <w:rPr>
            <w:rStyle w:val="Hipercze"/>
            <w:rFonts w:ascii="Times New Roman" w:hAnsi="Times New Roman" w:cs="Times New Roman"/>
            <w:sz w:val="24"/>
            <w:szCs w:val="24"/>
          </w:rPr>
          <w:t>https://www.bip.grojec.pl/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14:paraId="1EA04CD8" w14:textId="53EC040F" w:rsidR="00931BAE" w:rsidRDefault="00161702" w:rsidP="00161702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br/>
      </w:r>
    </w:p>
    <w:p w14:paraId="29D66C97" w14:textId="6C0C2972" w:rsidR="009C4C55" w:rsidRDefault="00D564C1" w:rsidP="00161702">
      <w:pPr>
        <w:pStyle w:val="Akapitzlist"/>
        <w:ind w:left="0"/>
        <w:jc w:val="both"/>
        <w:rPr>
          <w:i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 xml:space="preserve">Wymagane dokumenty aplikacyjne: list motywacyjny, szczegółowe CV </w:t>
      </w:r>
      <w:r w:rsidR="00F7032D">
        <w:rPr>
          <w:rFonts w:ascii="Times New Roman" w:hAnsi="Times New Roman" w:cs="Times New Roman"/>
          <w:b/>
          <w:sz w:val="24"/>
          <w:szCs w:val="24"/>
        </w:rPr>
        <w:br/>
      </w:r>
      <w:r w:rsidRPr="00C150C3">
        <w:rPr>
          <w:rFonts w:ascii="Times New Roman" w:hAnsi="Times New Roman" w:cs="Times New Roman"/>
          <w:b/>
          <w:sz w:val="24"/>
          <w:szCs w:val="24"/>
        </w:rPr>
        <w:t>(z uwzględnieniem dokładnego przebiegu kariery zawodowej), powinny być opatrzone następującą klauzulą:</w:t>
      </w:r>
      <w:r w:rsidR="00064C75" w:rsidRPr="00C150C3">
        <w:rPr>
          <w:rFonts w:ascii="Times New Roman" w:hAnsi="Times New Roman" w:cs="Times New Roman"/>
          <w:b/>
          <w:sz w:val="24"/>
          <w:szCs w:val="24"/>
        </w:rPr>
        <w:tab/>
      </w:r>
      <w:r w:rsidRPr="00C150C3">
        <w:rPr>
          <w:b/>
          <w:sz w:val="24"/>
          <w:szCs w:val="24"/>
        </w:rPr>
        <w:br/>
      </w:r>
      <w:r w:rsidR="00064C75" w:rsidRPr="00F7032D">
        <w:rPr>
          <w:i/>
          <w:szCs w:val="24"/>
        </w:rPr>
        <w:t>Wyrażam zgodę na przetwarzanie moich danych osobowych zgodnie z Rozporządzeniem Par</w:t>
      </w:r>
      <w:r w:rsidR="00BB7C6C" w:rsidRPr="00F7032D">
        <w:rPr>
          <w:i/>
          <w:szCs w:val="24"/>
        </w:rPr>
        <w:t>lamentu Europejskiego i Rady (UE</w:t>
      </w:r>
      <w:r w:rsidR="00064C75" w:rsidRPr="00F7032D">
        <w:rPr>
          <w:i/>
          <w:szCs w:val="24"/>
        </w:rPr>
        <w:t xml:space="preserve">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="00064C75" w:rsidRPr="00F7032D">
        <w:rPr>
          <w:i/>
          <w:szCs w:val="24"/>
        </w:rPr>
        <w:t>publ</w:t>
      </w:r>
      <w:proofErr w:type="spellEnd"/>
      <w:r w:rsidR="00064C75" w:rsidRPr="00F7032D">
        <w:rPr>
          <w:i/>
          <w:szCs w:val="24"/>
        </w:rPr>
        <w:t>. Dz. Urz. UE L Nr 119, s.1.</w:t>
      </w:r>
      <w:r w:rsidR="00BB7C6C" w:rsidRPr="00F7032D">
        <w:rPr>
          <w:i/>
          <w:szCs w:val="24"/>
        </w:rPr>
        <w:t xml:space="preserve"> w celach niezbędnych do realizacji procesu rekrutacji.</w:t>
      </w:r>
    </w:p>
    <w:p w14:paraId="27C89906" w14:textId="77777777" w:rsidR="00135F81" w:rsidRPr="00135F81" w:rsidRDefault="00135F81" w:rsidP="00161702">
      <w:pPr>
        <w:pStyle w:val="Akapitzlist"/>
        <w:ind w:left="0"/>
        <w:jc w:val="both"/>
        <w:rPr>
          <w:rFonts w:ascii="Times New Roman" w:hAnsi="Times New Roman" w:cs="Times New Roman"/>
          <w:szCs w:val="24"/>
        </w:rPr>
      </w:pPr>
    </w:p>
    <w:p w14:paraId="6FBBCA67" w14:textId="63B41DA0" w:rsidR="009B0D77" w:rsidRPr="00BE1CF6" w:rsidRDefault="00BE1CF6" w:rsidP="008B4022">
      <w:pPr>
        <w:pStyle w:val="Bezodstpw1"/>
        <w:spacing w:line="276" w:lineRule="auto"/>
        <w:ind w:left="5726"/>
        <w:jc w:val="center"/>
      </w:pPr>
      <w:r w:rsidRPr="00BE1CF6">
        <w:t>Starosta</w:t>
      </w:r>
    </w:p>
    <w:p w14:paraId="3C310F05" w14:textId="77777777" w:rsidR="00BE1CF6" w:rsidRPr="00BE1CF6" w:rsidRDefault="00BE1CF6" w:rsidP="008B4022">
      <w:pPr>
        <w:pStyle w:val="Bezodstpw1"/>
        <w:spacing w:line="276" w:lineRule="auto"/>
        <w:ind w:left="5726"/>
        <w:jc w:val="center"/>
      </w:pPr>
    </w:p>
    <w:p w14:paraId="5869CB58" w14:textId="2F9278AD" w:rsidR="00BE1CF6" w:rsidRPr="00BE1CF6" w:rsidRDefault="00BE1CF6" w:rsidP="008B4022">
      <w:pPr>
        <w:pStyle w:val="Bezodstpw1"/>
        <w:spacing w:line="276" w:lineRule="auto"/>
        <w:ind w:left="5726"/>
        <w:jc w:val="center"/>
      </w:pPr>
      <w:r w:rsidRPr="00BE1CF6">
        <w:t>Krzysztof Ambroziak</w:t>
      </w:r>
    </w:p>
    <w:sectPr w:rsidR="00BE1CF6" w:rsidRPr="00BE1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622D8C"/>
    <w:multiLevelType w:val="hybridMultilevel"/>
    <w:tmpl w:val="3A5A11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BA40F4"/>
    <w:multiLevelType w:val="hybridMultilevel"/>
    <w:tmpl w:val="956274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197127"/>
    <w:multiLevelType w:val="hybridMultilevel"/>
    <w:tmpl w:val="5CFCCD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CA64F9"/>
    <w:multiLevelType w:val="hybridMultilevel"/>
    <w:tmpl w:val="03D6AC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404090"/>
    <w:multiLevelType w:val="hybridMultilevel"/>
    <w:tmpl w:val="49B064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8C620C"/>
    <w:multiLevelType w:val="hybridMultilevel"/>
    <w:tmpl w:val="4CFA6872"/>
    <w:lvl w:ilvl="0" w:tplc="9C726BA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A235F"/>
    <w:multiLevelType w:val="hybridMultilevel"/>
    <w:tmpl w:val="54F6D1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AF7953"/>
    <w:multiLevelType w:val="hybridMultilevel"/>
    <w:tmpl w:val="310AAC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C5493"/>
    <w:multiLevelType w:val="hybridMultilevel"/>
    <w:tmpl w:val="70E698FC"/>
    <w:lvl w:ilvl="0" w:tplc="84ECF3B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A600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ED551FF"/>
    <w:multiLevelType w:val="hybridMultilevel"/>
    <w:tmpl w:val="5010D51A"/>
    <w:lvl w:ilvl="0" w:tplc="9C726BA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04BAE"/>
    <w:multiLevelType w:val="hybridMultilevel"/>
    <w:tmpl w:val="4E162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C638D"/>
    <w:multiLevelType w:val="hybridMultilevel"/>
    <w:tmpl w:val="C0F628CC"/>
    <w:lvl w:ilvl="0" w:tplc="D6C4A3B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30794D"/>
    <w:multiLevelType w:val="hybridMultilevel"/>
    <w:tmpl w:val="1A3A9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07476"/>
    <w:multiLevelType w:val="hybridMultilevel"/>
    <w:tmpl w:val="F0A8EB1E"/>
    <w:lvl w:ilvl="0" w:tplc="68FCF4D8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B4008"/>
    <w:multiLevelType w:val="hybridMultilevel"/>
    <w:tmpl w:val="951852D6"/>
    <w:lvl w:ilvl="0" w:tplc="2CB8E1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E42F1"/>
    <w:multiLevelType w:val="hybridMultilevel"/>
    <w:tmpl w:val="70722D64"/>
    <w:lvl w:ilvl="0" w:tplc="0415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plc="04150005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plc="0415000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50003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plc="04150005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plc="0415000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50003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plc="04150005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19" w15:restartNumberingAfterBreak="0">
    <w:nsid w:val="449837C8"/>
    <w:multiLevelType w:val="hybridMultilevel"/>
    <w:tmpl w:val="358CA7EA"/>
    <w:lvl w:ilvl="0" w:tplc="6CA45C9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090314"/>
    <w:multiLevelType w:val="hybridMultilevel"/>
    <w:tmpl w:val="3CA4BD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0C5931"/>
    <w:multiLevelType w:val="hybridMultilevel"/>
    <w:tmpl w:val="10025FE0"/>
    <w:lvl w:ilvl="0" w:tplc="09D4724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9037D8"/>
    <w:multiLevelType w:val="hybridMultilevel"/>
    <w:tmpl w:val="A9B29806"/>
    <w:lvl w:ilvl="0" w:tplc="C6B23B5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C52225"/>
    <w:multiLevelType w:val="hybridMultilevel"/>
    <w:tmpl w:val="4D18E5EE"/>
    <w:lvl w:ilvl="0" w:tplc="09D4724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2C7112"/>
    <w:multiLevelType w:val="hybridMultilevel"/>
    <w:tmpl w:val="147A05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9478B2"/>
    <w:multiLevelType w:val="hybridMultilevel"/>
    <w:tmpl w:val="4E3CB4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8047F3"/>
    <w:multiLevelType w:val="hybridMultilevel"/>
    <w:tmpl w:val="4AE23D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54215"/>
    <w:multiLevelType w:val="hybridMultilevel"/>
    <w:tmpl w:val="01DCAA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E30D5B"/>
    <w:multiLevelType w:val="hybridMultilevel"/>
    <w:tmpl w:val="C7E41A4E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07ACC"/>
    <w:multiLevelType w:val="hybridMultilevel"/>
    <w:tmpl w:val="D200BFF2"/>
    <w:lvl w:ilvl="0" w:tplc="21BEE45A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3E75D3"/>
    <w:multiLevelType w:val="hybridMultilevel"/>
    <w:tmpl w:val="F0A21FF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ACF65E9"/>
    <w:multiLevelType w:val="hybridMultilevel"/>
    <w:tmpl w:val="D3A05B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AA1027"/>
    <w:multiLevelType w:val="hybridMultilevel"/>
    <w:tmpl w:val="9AD42C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9C4E40"/>
    <w:multiLevelType w:val="hybridMultilevel"/>
    <w:tmpl w:val="8A14A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020C0"/>
    <w:multiLevelType w:val="hybridMultilevel"/>
    <w:tmpl w:val="7DE647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177F34"/>
    <w:multiLevelType w:val="hybridMultilevel"/>
    <w:tmpl w:val="9EEC4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0D2D50"/>
    <w:multiLevelType w:val="hybridMultilevel"/>
    <w:tmpl w:val="84EA8B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0561E6"/>
    <w:multiLevelType w:val="hybridMultilevel"/>
    <w:tmpl w:val="C7521C2A"/>
    <w:lvl w:ilvl="0" w:tplc="F3604A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6580999">
    <w:abstractNumId w:val="9"/>
  </w:num>
  <w:num w:numId="2" w16cid:durableId="861677">
    <w:abstractNumId w:val="1"/>
  </w:num>
  <w:num w:numId="3" w16cid:durableId="1141770015">
    <w:abstractNumId w:val="30"/>
  </w:num>
  <w:num w:numId="4" w16cid:durableId="1036731520">
    <w:abstractNumId w:val="15"/>
  </w:num>
  <w:num w:numId="5" w16cid:durableId="995768159">
    <w:abstractNumId w:val="17"/>
  </w:num>
  <w:num w:numId="6" w16cid:durableId="1254320555">
    <w:abstractNumId w:val="0"/>
  </w:num>
  <w:num w:numId="7" w16cid:durableId="2001229465">
    <w:abstractNumId w:val="33"/>
  </w:num>
  <w:num w:numId="8" w16cid:durableId="430855578">
    <w:abstractNumId w:val="12"/>
  </w:num>
  <w:num w:numId="9" w16cid:durableId="1286816345">
    <w:abstractNumId w:val="34"/>
  </w:num>
  <w:num w:numId="10" w16cid:durableId="1784958209">
    <w:abstractNumId w:val="7"/>
  </w:num>
  <w:num w:numId="11" w16cid:durableId="1254051187">
    <w:abstractNumId w:val="16"/>
  </w:num>
  <w:num w:numId="12" w16cid:durableId="1763186959">
    <w:abstractNumId w:val="8"/>
  </w:num>
  <w:num w:numId="13" w16cid:durableId="2049641461">
    <w:abstractNumId w:val="19"/>
  </w:num>
  <w:num w:numId="14" w16cid:durableId="1628856564">
    <w:abstractNumId w:val="14"/>
  </w:num>
  <w:num w:numId="15" w16cid:durableId="1952857958">
    <w:abstractNumId w:val="37"/>
  </w:num>
  <w:num w:numId="16" w16cid:durableId="1255937383">
    <w:abstractNumId w:val="36"/>
  </w:num>
  <w:num w:numId="17" w16cid:durableId="2009140226">
    <w:abstractNumId w:val="26"/>
  </w:num>
  <w:num w:numId="18" w16cid:durableId="1636524330">
    <w:abstractNumId w:val="31"/>
  </w:num>
  <w:num w:numId="19" w16cid:durableId="1901863114">
    <w:abstractNumId w:val="23"/>
  </w:num>
  <w:num w:numId="20" w16cid:durableId="315499430">
    <w:abstractNumId w:val="21"/>
  </w:num>
  <w:num w:numId="21" w16cid:durableId="1417164830">
    <w:abstractNumId w:val="25"/>
  </w:num>
  <w:num w:numId="22" w16cid:durableId="1262756601">
    <w:abstractNumId w:val="27"/>
  </w:num>
  <w:num w:numId="23" w16cid:durableId="2005668087">
    <w:abstractNumId w:val="3"/>
  </w:num>
  <w:num w:numId="24" w16cid:durableId="1583374105">
    <w:abstractNumId w:val="4"/>
  </w:num>
  <w:num w:numId="25" w16cid:durableId="1600526019">
    <w:abstractNumId w:val="24"/>
  </w:num>
  <w:num w:numId="26" w16cid:durableId="1371414324">
    <w:abstractNumId w:val="10"/>
  </w:num>
  <w:num w:numId="27" w16cid:durableId="2141025382">
    <w:abstractNumId w:val="13"/>
  </w:num>
  <w:num w:numId="28" w16cid:durableId="1609580434">
    <w:abstractNumId w:val="32"/>
  </w:num>
  <w:num w:numId="29" w16cid:durableId="480586347">
    <w:abstractNumId w:val="6"/>
  </w:num>
  <w:num w:numId="30" w16cid:durableId="1185247874">
    <w:abstractNumId w:val="18"/>
  </w:num>
  <w:num w:numId="31" w16cid:durableId="1274437188">
    <w:abstractNumId w:val="18"/>
  </w:num>
  <w:num w:numId="32" w16cid:durableId="51068036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2750697">
    <w:abstractNumId w:val="35"/>
  </w:num>
  <w:num w:numId="34" w16cid:durableId="643241162">
    <w:abstractNumId w:val="20"/>
  </w:num>
  <w:num w:numId="35" w16cid:durableId="527253590">
    <w:abstractNumId w:val="29"/>
  </w:num>
  <w:num w:numId="36" w16cid:durableId="1720088893">
    <w:abstractNumId w:val="28"/>
  </w:num>
  <w:num w:numId="37" w16cid:durableId="1921282132">
    <w:abstractNumId w:val="22"/>
  </w:num>
  <w:num w:numId="38" w16cid:durableId="1295136110">
    <w:abstractNumId w:val="2"/>
  </w:num>
  <w:num w:numId="39" w16cid:durableId="240142357">
    <w:abstractNumId w:val="5"/>
  </w:num>
  <w:num w:numId="40" w16cid:durableId="264387714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C1"/>
    <w:rsid w:val="00001D83"/>
    <w:rsid w:val="00004D7A"/>
    <w:rsid w:val="000131EC"/>
    <w:rsid w:val="00027381"/>
    <w:rsid w:val="00044E9B"/>
    <w:rsid w:val="00064C75"/>
    <w:rsid w:val="000A2C2D"/>
    <w:rsid w:val="000B6921"/>
    <w:rsid w:val="000E6E82"/>
    <w:rsid w:val="000F38D2"/>
    <w:rsid w:val="000F456B"/>
    <w:rsid w:val="00135F81"/>
    <w:rsid w:val="00154A7F"/>
    <w:rsid w:val="00161702"/>
    <w:rsid w:val="001634C4"/>
    <w:rsid w:val="00173030"/>
    <w:rsid w:val="00177960"/>
    <w:rsid w:val="001B1E88"/>
    <w:rsid w:val="001C0942"/>
    <w:rsid w:val="001C09A0"/>
    <w:rsid w:val="001E6606"/>
    <w:rsid w:val="00202CE4"/>
    <w:rsid w:val="002075CB"/>
    <w:rsid w:val="00280C2C"/>
    <w:rsid w:val="002976A6"/>
    <w:rsid w:val="002A23F5"/>
    <w:rsid w:val="002D613B"/>
    <w:rsid w:val="00330506"/>
    <w:rsid w:val="00330C97"/>
    <w:rsid w:val="0035553E"/>
    <w:rsid w:val="00364934"/>
    <w:rsid w:val="003911A3"/>
    <w:rsid w:val="003A28FC"/>
    <w:rsid w:val="003B42DD"/>
    <w:rsid w:val="003E5617"/>
    <w:rsid w:val="00414E0B"/>
    <w:rsid w:val="00421B16"/>
    <w:rsid w:val="00422C56"/>
    <w:rsid w:val="0043244F"/>
    <w:rsid w:val="00446A7B"/>
    <w:rsid w:val="00460E2B"/>
    <w:rsid w:val="00496614"/>
    <w:rsid w:val="004A681B"/>
    <w:rsid w:val="004C4326"/>
    <w:rsid w:val="004D33AF"/>
    <w:rsid w:val="004E601D"/>
    <w:rsid w:val="00526426"/>
    <w:rsid w:val="00527AD8"/>
    <w:rsid w:val="00534BED"/>
    <w:rsid w:val="005408E1"/>
    <w:rsid w:val="0057173C"/>
    <w:rsid w:val="00571FC0"/>
    <w:rsid w:val="00587244"/>
    <w:rsid w:val="00590CB9"/>
    <w:rsid w:val="0059678E"/>
    <w:rsid w:val="005C533A"/>
    <w:rsid w:val="005E3BDA"/>
    <w:rsid w:val="005F07CF"/>
    <w:rsid w:val="00604D66"/>
    <w:rsid w:val="00617132"/>
    <w:rsid w:val="00631C19"/>
    <w:rsid w:val="00643F0D"/>
    <w:rsid w:val="006A02AD"/>
    <w:rsid w:val="006B28F4"/>
    <w:rsid w:val="00713510"/>
    <w:rsid w:val="0071367C"/>
    <w:rsid w:val="00725196"/>
    <w:rsid w:val="00727F02"/>
    <w:rsid w:val="00755E8C"/>
    <w:rsid w:val="00771DBF"/>
    <w:rsid w:val="007963B9"/>
    <w:rsid w:val="007C5FDE"/>
    <w:rsid w:val="007D1A92"/>
    <w:rsid w:val="007D434E"/>
    <w:rsid w:val="007D5086"/>
    <w:rsid w:val="007E282F"/>
    <w:rsid w:val="007E4CC1"/>
    <w:rsid w:val="007F561E"/>
    <w:rsid w:val="0080296B"/>
    <w:rsid w:val="00811230"/>
    <w:rsid w:val="00812140"/>
    <w:rsid w:val="00822DC6"/>
    <w:rsid w:val="00835613"/>
    <w:rsid w:val="00840C38"/>
    <w:rsid w:val="00854567"/>
    <w:rsid w:val="00867865"/>
    <w:rsid w:val="00876475"/>
    <w:rsid w:val="00881C28"/>
    <w:rsid w:val="00884F92"/>
    <w:rsid w:val="008B4022"/>
    <w:rsid w:val="008B51CF"/>
    <w:rsid w:val="008B5697"/>
    <w:rsid w:val="008D1AA6"/>
    <w:rsid w:val="008D68B6"/>
    <w:rsid w:val="0092510D"/>
    <w:rsid w:val="00931BAE"/>
    <w:rsid w:val="00943626"/>
    <w:rsid w:val="00944C02"/>
    <w:rsid w:val="0095108D"/>
    <w:rsid w:val="009521CE"/>
    <w:rsid w:val="00960C60"/>
    <w:rsid w:val="00972178"/>
    <w:rsid w:val="0097223B"/>
    <w:rsid w:val="00983247"/>
    <w:rsid w:val="009A2693"/>
    <w:rsid w:val="009B0D77"/>
    <w:rsid w:val="009B2F40"/>
    <w:rsid w:val="009B7C11"/>
    <w:rsid w:val="009C4C55"/>
    <w:rsid w:val="00A02129"/>
    <w:rsid w:val="00A04EA2"/>
    <w:rsid w:val="00A20B79"/>
    <w:rsid w:val="00A377BA"/>
    <w:rsid w:val="00A428CB"/>
    <w:rsid w:val="00A645E9"/>
    <w:rsid w:val="00A77103"/>
    <w:rsid w:val="00A87423"/>
    <w:rsid w:val="00AA02F7"/>
    <w:rsid w:val="00AD7885"/>
    <w:rsid w:val="00AF2ABB"/>
    <w:rsid w:val="00B02133"/>
    <w:rsid w:val="00B61240"/>
    <w:rsid w:val="00B75B16"/>
    <w:rsid w:val="00B90FD7"/>
    <w:rsid w:val="00BB7C6C"/>
    <w:rsid w:val="00BC0755"/>
    <w:rsid w:val="00BD696E"/>
    <w:rsid w:val="00BE1CF6"/>
    <w:rsid w:val="00C01C00"/>
    <w:rsid w:val="00C150C3"/>
    <w:rsid w:val="00C17F33"/>
    <w:rsid w:val="00C31C0C"/>
    <w:rsid w:val="00C61E04"/>
    <w:rsid w:val="00CA1D8C"/>
    <w:rsid w:val="00CB5444"/>
    <w:rsid w:val="00D0030F"/>
    <w:rsid w:val="00D206B0"/>
    <w:rsid w:val="00D233A9"/>
    <w:rsid w:val="00D3498C"/>
    <w:rsid w:val="00D37EDA"/>
    <w:rsid w:val="00D564C1"/>
    <w:rsid w:val="00D831B7"/>
    <w:rsid w:val="00D95201"/>
    <w:rsid w:val="00D95216"/>
    <w:rsid w:val="00DD33A5"/>
    <w:rsid w:val="00DE6C28"/>
    <w:rsid w:val="00E03ACB"/>
    <w:rsid w:val="00E32E66"/>
    <w:rsid w:val="00E37A28"/>
    <w:rsid w:val="00E43F77"/>
    <w:rsid w:val="00E65168"/>
    <w:rsid w:val="00E6618A"/>
    <w:rsid w:val="00E83596"/>
    <w:rsid w:val="00EC1468"/>
    <w:rsid w:val="00EF3724"/>
    <w:rsid w:val="00EF3A49"/>
    <w:rsid w:val="00F01823"/>
    <w:rsid w:val="00F16D1D"/>
    <w:rsid w:val="00F4139A"/>
    <w:rsid w:val="00F4570C"/>
    <w:rsid w:val="00F61F3F"/>
    <w:rsid w:val="00F7032D"/>
    <w:rsid w:val="00F85F92"/>
    <w:rsid w:val="00FC1360"/>
    <w:rsid w:val="00FD1945"/>
    <w:rsid w:val="00FE4BF5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497E"/>
  <w15:docId w15:val="{2966983B-3464-4082-BCC7-7B1AE890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1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62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61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81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03ACB"/>
    <w:rPr>
      <w:color w:val="0000FF" w:themeColor="hyperlink"/>
      <w:u w:val="single"/>
    </w:rPr>
  </w:style>
  <w:style w:type="paragraph" w:customStyle="1" w:styleId="Bezodstpw1">
    <w:name w:val="Bez odstępów1"/>
    <w:rsid w:val="00D206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p.grojec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1268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Krawczyńska</dc:creator>
  <cp:lastModifiedBy>Małgorzata Woźniak</cp:lastModifiedBy>
  <cp:revision>2</cp:revision>
  <cp:lastPrinted>2025-01-03T07:31:00Z</cp:lastPrinted>
  <dcterms:created xsi:type="dcterms:W3CDTF">2025-01-31T09:40:00Z</dcterms:created>
  <dcterms:modified xsi:type="dcterms:W3CDTF">2025-01-31T09:40:00Z</dcterms:modified>
</cp:coreProperties>
</file>